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2257" w14:textId="1984203C" w:rsidR="001D5F07" w:rsidRPr="000134B3" w:rsidRDefault="000134B3">
      <w:pPr>
        <w:rPr>
          <w:color w:val="000000" w:themeColor="text1"/>
          <w:sz w:val="24"/>
          <w:szCs w:val="24"/>
        </w:rPr>
      </w:pPr>
      <w:r w:rsidRPr="000134B3">
        <w:rPr>
          <w:color w:val="000000" w:themeColor="text1"/>
          <w:sz w:val="24"/>
          <w:szCs w:val="24"/>
        </w:rPr>
        <w:t>Equality and Diversity Policy</w:t>
      </w:r>
    </w:p>
    <w:p w14:paraId="2033E9BD" w14:textId="77777777" w:rsidR="000134B3" w:rsidRPr="000134B3" w:rsidRDefault="000134B3">
      <w:pPr>
        <w:rPr>
          <w:color w:val="000000" w:themeColor="text1"/>
          <w:sz w:val="24"/>
          <w:szCs w:val="24"/>
        </w:rPr>
      </w:pPr>
    </w:p>
    <w:p w14:paraId="2743F717"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Statement of Intent</w:t>
      </w:r>
    </w:p>
    <w:p w14:paraId="756B04A5" w14:textId="78A0100A"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will endeavour through our policies, procedures, </w:t>
      </w:r>
      <w:proofErr w:type="gramStart"/>
      <w:r w:rsidRPr="000134B3">
        <w:rPr>
          <w:rFonts w:eastAsia="Times New Roman"/>
          <w:color w:val="000000" w:themeColor="text1"/>
          <w:spacing w:val="3"/>
          <w:kern w:val="0"/>
          <w:sz w:val="24"/>
          <w:szCs w:val="24"/>
          <w:lang w:eastAsia="en-GB"/>
          <w14:ligatures w14:val="none"/>
        </w:rPr>
        <w:t>actions</w:t>
      </w:r>
      <w:proofErr w:type="gramEnd"/>
      <w:r w:rsidRPr="000134B3">
        <w:rPr>
          <w:rFonts w:eastAsia="Times New Roman"/>
          <w:color w:val="000000" w:themeColor="text1"/>
          <w:spacing w:val="3"/>
          <w:kern w:val="0"/>
          <w:sz w:val="24"/>
          <w:szCs w:val="24"/>
          <w:lang w:eastAsia="en-GB"/>
          <w14:ligatures w14:val="none"/>
        </w:rPr>
        <w:t xml:space="preserve"> and decision making to ensure that no fencer, coach, volunteer or member receives less favourable treatment on the grounds of race, gender, disability, sexual orientation, religious or political belief, age or </w:t>
      </w:r>
      <w:r>
        <w:rPr>
          <w:rFonts w:eastAsia="Times New Roman"/>
          <w:color w:val="000000" w:themeColor="text1"/>
          <w:spacing w:val="3"/>
          <w:kern w:val="0"/>
          <w:sz w:val="24"/>
          <w:szCs w:val="24"/>
          <w:lang w:eastAsia="en-GB"/>
          <w14:ligatures w14:val="none"/>
        </w:rPr>
        <w:t xml:space="preserve">financial / </w:t>
      </w:r>
      <w:r w:rsidRPr="000134B3">
        <w:rPr>
          <w:rFonts w:eastAsia="Times New Roman"/>
          <w:color w:val="000000" w:themeColor="text1"/>
          <w:spacing w:val="3"/>
          <w:kern w:val="0"/>
          <w:sz w:val="24"/>
          <w:szCs w:val="24"/>
          <w:lang w:eastAsia="en-GB"/>
          <w14:ligatures w14:val="none"/>
        </w:rPr>
        <w:t>social background.</w:t>
      </w:r>
    </w:p>
    <w:p w14:paraId="259E1F3C"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 xml:space="preserve">Purpose Of </w:t>
      </w:r>
      <w:proofErr w:type="gramStart"/>
      <w:r w:rsidRPr="000134B3">
        <w:rPr>
          <w:rFonts w:eastAsia="Times New Roman"/>
          <w:b/>
          <w:bCs/>
          <w:color w:val="000000" w:themeColor="text1"/>
          <w:kern w:val="0"/>
          <w:sz w:val="24"/>
          <w:szCs w:val="24"/>
          <w:lang w:eastAsia="en-GB"/>
          <w14:ligatures w14:val="none"/>
        </w:rPr>
        <w:t>The</w:t>
      </w:r>
      <w:proofErr w:type="gramEnd"/>
      <w:r w:rsidRPr="000134B3">
        <w:rPr>
          <w:rFonts w:eastAsia="Times New Roman"/>
          <w:b/>
          <w:bCs/>
          <w:color w:val="000000" w:themeColor="text1"/>
          <w:kern w:val="0"/>
          <w:sz w:val="24"/>
          <w:szCs w:val="24"/>
          <w:lang w:eastAsia="en-GB"/>
          <w14:ligatures w14:val="none"/>
        </w:rPr>
        <w:t xml:space="preserve"> Policy</w:t>
      </w:r>
    </w:p>
    <w:p w14:paraId="3E210CD9" w14:textId="770850F6"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recognises that certain sections of the community have been affected by past discrimination and may be denied the opportunity to participate equally and fully in sport at all levels.</w:t>
      </w:r>
    </w:p>
    <w:p w14:paraId="14F6C8B0" w14:textId="32EF19D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This policy has been produced to prevent/tackle any potential/current discrimination or other unfair treatment, whether intentional or unintentional, </w:t>
      </w:r>
      <w:r w:rsidRPr="000134B3">
        <w:rPr>
          <w:rFonts w:eastAsia="Times New Roman"/>
          <w:color w:val="000000" w:themeColor="text1"/>
          <w:spacing w:val="3"/>
          <w:kern w:val="0"/>
          <w:sz w:val="24"/>
          <w:szCs w:val="24"/>
          <w:lang w:eastAsia="en-GB"/>
          <w14:ligatures w14:val="none"/>
        </w:rPr>
        <w:t>direct,</w:t>
      </w:r>
      <w:r w:rsidRPr="000134B3">
        <w:rPr>
          <w:rFonts w:eastAsia="Times New Roman"/>
          <w:color w:val="000000" w:themeColor="text1"/>
          <w:spacing w:val="3"/>
          <w:kern w:val="0"/>
          <w:sz w:val="24"/>
          <w:szCs w:val="24"/>
          <w:lang w:eastAsia="en-GB"/>
          <w14:ligatures w14:val="none"/>
        </w:rPr>
        <w:t xml:space="preserve"> or indirect, against its members and volunteers.</w:t>
      </w:r>
    </w:p>
    <w:p w14:paraId="5A7DB1F9"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Actions</w:t>
      </w:r>
    </w:p>
    <w:p w14:paraId="2321737A" w14:textId="502FD002"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will produce and maintain an action plan to ensure the intent of this policy is delivered.</w:t>
      </w:r>
    </w:p>
    <w:p w14:paraId="5557D6E0" w14:textId="6753473D"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All areas of the organisation will be affected by this action plan, which will be incorporated </w:t>
      </w:r>
      <w:r w:rsidRPr="000134B3">
        <w:rPr>
          <w:rFonts w:eastAsia="Times New Roman"/>
          <w:color w:val="000000" w:themeColor="text1"/>
          <w:spacing w:val="3"/>
          <w:kern w:val="0"/>
          <w:sz w:val="24"/>
          <w:szCs w:val="24"/>
          <w:lang w:eastAsia="en-GB"/>
          <w14:ligatures w14:val="none"/>
        </w:rPr>
        <w:t>into</w:t>
      </w:r>
      <w:r w:rsidRPr="000134B3">
        <w:rPr>
          <w:rFonts w:eastAsia="Times New Roman"/>
          <w:color w:val="000000" w:themeColor="text1"/>
          <w:spacing w:val="3"/>
          <w:kern w:val="0"/>
          <w:sz w:val="24"/>
          <w:szCs w:val="24"/>
          <w:lang w:eastAsia="en-GB"/>
          <w14:ligatures w14:val="none"/>
        </w:rPr>
        <w:t xml:space="preserve"> the overall business delivery plan, itself reviewed and updated on an annual basis.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recognises that, in some cases, to achieve the principle of equity, unequal effort is required and, if appropriate, will consider positive action to tackle under-representation. </w:t>
      </w:r>
    </w:p>
    <w:p w14:paraId="25DB3B20"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Legal Requirements</w:t>
      </w:r>
    </w:p>
    <w:p w14:paraId="6677F5BE" w14:textId="23091458"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Additional to the intent set out within this policy,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recognises its obligations in relation to a suite of Parliamentary Acts, the most pertinent of which are detailed below.</w:t>
      </w:r>
    </w:p>
    <w:p w14:paraId="231B5FEE"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Equal Pay Act 1970</w:t>
      </w:r>
    </w:p>
    <w:p w14:paraId="6C3BE222"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Sex Discrimination Act 1975</w:t>
      </w:r>
    </w:p>
    <w:p w14:paraId="505F26CA"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Sex Discrimination Act 1986</w:t>
      </w:r>
    </w:p>
    <w:p w14:paraId="6D5FF7B6"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Sex Discrimination (Gender Reassignment) Regulations 1999</w:t>
      </w:r>
    </w:p>
    <w:p w14:paraId="15AEE347"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The Disability Discrimination Act 1995 </w:t>
      </w:r>
      <w:r w:rsidRPr="000134B3">
        <w:rPr>
          <w:rFonts w:eastAsia="Times New Roman"/>
          <w:color w:val="000000" w:themeColor="text1"/>
          <w:kern w:val="0"/>
          <w:sz w:val="24"/>
          <w:szCs w:val="24"/>
          <w:lang w:eastAsia="en-GB"/>
          <w14:ligatures w14:val="none"/>
        </w:rPr>
        <w:sym w:font="Symbol" w:char="F0B7"/>
      </w:r>
      <w:r w:rsidRPr="000134B3">
        <w:rPr>
          <w:rFonts w:eastAsia="Times New Roman"/>
          <w:color w:val="000000" w:themeColor="text1"/>
          <w:kern w:val="0"/>
          <w:sz w:val="24"/>
          <w:szCs w:val="24"/>
          <w:lang w:eastAsia="en-GB"/>
          <w14:ligatures w14:val="none"/>
        </w:rPr>
        <w:t xml:space="preserve"> The Human Rights Act 1998</w:t>
      </w:r>
    </w:p>
    <w:p w14:paraId="7151CC78"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Employment Equality (Religion or Belief) Regulations 2003</w:t>
      </w:r>
    </w:p>
    <w:p w14:paraId="6A1E01D7"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lastRenderedPageBreak/>
        <w:t>The Employment Equality (Sexual Orientation) Regulations 2003</w:t>
      </w:r>
    </w:p>
    <w:p w14:paraId="1C3984D3"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Gender Recognition Act 2004</w:t>
      </w:r>
    </w:p>
    <w:p w14:paraId="65A965D2"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Civil Partnership Act 2004</w:t>
      </w:r>
    </w:p>
    <w:p w14:paraId="2EB41AF5" w14:textId="77777777" w:rsidR="000134B3" w:rsidRPr="000134B3" w:rsidRDefault="000134B3" w:rsidP="000134B3">
      <w:pPr>
        <w:numPr>
          <w:ilvl w:val="0"/>
          <w:numId w:val="1"/>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Equality Act 2010</w:t>
      </w:r>
    </w:p>
    <w:p w14:paraId="4E7AF189" w14:textId="25567FC2"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Any later amendments to the above Acts/regulations, or future Acts/regulations that are relevant to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w:t>
      </w:r>
    </w:p>
    <w:p w14:paraId="5D90E803" w14:textId="1F397169"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 xml:space="preserve">Discrimination, Harassment </w:t>
      </w:r>
      <w:r w:rsidRPr="000134B3">
        <w:rPr>
          <w:rFonts w:eastAsia="Times New Roman"/>
          <w:b/>
          <w:bCs/>
          <w:color w:val="000000" w:themeColor="text1"/>
          <w:kern w:val="0"/>
          <w:sz w:val="24"/>
          <w:szCs w:val="24"/>
          <w:lang w:eastAsia="en-GB"/>
          <w14:ligatures w14:val="none"/>
        </w:rPr>
        <w:t>and</w:t>
      </w:r>
      <w:r w:rsidRPr="000134B3">
        <w:rPr>
          <w:rFonts w:eastAsia="Times New Roman"/>
          <w:b/>
          <w:bCs/>
          <w:color w:val="000000" w:themeColor="text1"/>
          <w:kern w:val="0"/>
          <w:sz w:val="24"/>
          <w:szCs w:val="24"/>
          <w:lang w:eastAsia="en-GB"/>
          <w14:ligatures w14:val="none"/>
        </w:rPr>
        <w:t xml:space="preserve"> Victimisation </w:t>
      </w:r>
    </w:p>
    <w:p w14:paraId="1B21B3BA" w14:textId="7777777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Discrimination can take the following forms:</w:t>
      </w:r>
    </w:p>
    <w:p w14:paraId="76F8AAFA" w14:textId="7777777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1. Direct Discrimination.</w:t>
      </w:r>
      <w:r w:rsidRPr="000134B3">
        <w:rPr>
          <w:rFonts w:eastAsia="Times New Roman"/>
          <w:color w:val="000000" w:themeColor="text1"/>
          <w:spacing w:val="3"/>
          <w:kern w:val="0"/>
          <w:sz w:val="24"/>
          <w:szCs w:val="24"/>
          <w:lang w:eastAsia="en-GB"/>
          <w14:ligatures w14:val="none"/>
        </w:rPr>
        <w:br/>
        <w:t>This means treating someone less favourably than you would treat others in the same circumstances.</w:t>
      </w:r>
    </w:p>
    <w:p w14:paraId="3CC432CE" w14:textId="7777777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2. Indirect Discrimination.</w:t>
      </w:r>
      <w:r w:rsidRPr="000134B3">
        <w:rPr>
          <w:rFonts w:eastAsia="Times New Roman"/>
          <w:color w:val="000000" w:themeColor="text1"/>
          <w:spacing w:val="3"/>
          <w:kern w:val="0"/>
          <w:sz w:val="24"/>
          <w:szCs w:val="24"/>
          <w:lang w:eastAsia="en-GB"/>
          <w14:ligatures w14:val="none"/>
        </w:rPr>
        <w:br/>
        <w:t>This occurs when a requirement or condition is applied equally to all, which has a disproportionate and detrimental effect on one sector of society, because fewer from that sector can comply with it and the requirement cannot be justified in relation to the task(s) at hand.</w:t>
      </w:r>
    </w:p>
    <w:p w14:paraId="4DDDD796" w14:textId="6CA15895"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When decisions are made about an individual, the only personal characteristics </w:t>
      </w:r>
      <w:r w:rsidRPr="000134B3">
        <w:rPr>
          <w:rFonts w:eastAsia="Times New Roman"/>
          <w:color w:val="000000" w:themeColor="text1"/>
          <w:spacing w:val="3"/>
          <w:kern w:val="0"/>
          <w:sz w:val="24"/>
          <w:szCs w:val="24"/>
          <w:lang w:eastAsia="en-GB"/>
          <w14:ligatures w14:val="none"/>
        </w:rPr>
        <w:t>considered</w:t>
      </w:r>
      <w:r w:rsidRPr="000134B3">
        <w:rPr>
          <w:rFonts w:eastAsia="Times New Roman"/>
          <w:color w:val="000000" w:themeColor="text1"/>
          <w:spacing w:val="3"/>
          <w:kern w:val="0"/>
          <w:sz w:val="24"/>
          <w:szCs w:val="24"/>
          <w:lang w:eastAsia="en-GB"/>
          <w14:ligatures w14:val="none"/>
        </w:rPr>
        <w:t xml:space="preserve"> will be those which, as well as being consistent with relevant legislation, are necessary to the proper performance of the task(s) involved.</w:t>
      </w:r>
    </w:p>
    <w:p w14:paraId="52A46BA9" w14:textId="3B42C40C"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b/>
          <w:bCs/>
          <w:i/>
          <w:iCs/>
          <w:color w:val="000000" w:themeColor="text1"/>
          <w:spacing w:val="3"/>
          <w:kern w:val="0"/>
          <w:sz w:val="24"/>
          <w:szCs w:val="24"/>
          <w:lang w:eastAsia="en-GB"/>
          <w14:ligatures w14:val="none"/>
        </w:rPr>
        <w:t>Harassment</w:t>
      </w:r>
      <w:r w:rsidRPr="000134B3">
        <w:rPr>
          <w:rFonts w:eastAsia="Times New Roman"/>
          <w:color w:val="000000" w:themeColor="text1"/>
          <w:spacing w:val="3"/>
          <w:kern w:val="0"/>
          <w:sz w:val="24"/>
          <w:szCs w:val="24"/>
          <w:lang w:eastAsia="en-GB"/>
          <w14:ligatures w14:val="none"/>
        </w:rPr>
        <w:t xml:space="preserve"> is described as inappropriate actions, behaviour, </w:t>
      </w:r>
      <w:r w:rsidRPr="000134B3">
        <w:rPr>
          <w:rFonts w:eastAsia="Times New Roman"/>
          <w:color w:val="000000" w:themeColor="text1"/>
          <w:spacing w:val="3"/>
          <w:kern w:val="0"/>
          <w:sz w:val="24"/>
          <w:szCs w:val="24"/>
          <w:lang w:eastAsia="en-GB"/>
          <w14:ligatures w14:val="none"/>
        </w:rPr>
        <w:t>comments,</w:t>
      </w:r>
      <w:r w:rsidRPr="000134B3">
        <w:rPr>
          <w:rFonts w:eastAsia="Times New Roman"/>
          <w:color w:val="000000" w:themeColor="text1"/>
          <w:spacing w:val="3"/>
          <w:kern w:val="0"/>
          <w:sz w:val="24"/>
          <w:szCs w:val="24"/>
          <w:lang w:eastAsia="en-GB"/>
          <w14:ligatures w14:val="none"/>
        </w:rPr>
        <w:t xml:space="preserve"> or physical contact that is objectionable or causes offence to the recipient.</w:t>
      </w:r>
    </w:p>
    <w:p w14:paraId="08C307E4" w14:textId="6940EEB0"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It may be directed towards people because of their race, gender, disability, sexual orientation, religious or political belief, age, social </w:t>
      </w:r>
      <w:r w:rsidRPr="000134B3">
        <w:rPr>
          <w:rFonts w:eastAsia="Times New Roman"/>
          <w:color w:val="000000" w:themeColor="text1"/>
          <w:spacing w:val="3"/>
          <w:kern w:val="0"/>
          <w:sz w:val="24"/>
          <w:szCs w:val="24"/>
          <w:lang w:eastAsia="en-GB"/>
          <w14:ligatures w14:val="none"/>
        </w:rPr>
        <w:t>background,</w:t>
      </w:r>
      <w:r w:rsidRPr="000134B3">
        <w:rPr>
          <w:rFonts w:eastAsia="Times New Roman"/>
          <w:color w:val="000000" w:themeColor="text1"/>
          <w:spacing w:val="3"/>
          <w:kern w:val="0"/>
          <w:sz w:val="24"/>
          <w:szCs w:val="24"/>
          <w:lang w:eastAsia="en-GB"/>
          <w14:ligatures w14:val="none"/>
        </w:rPr>
        <w:t xml:space="preserve"> or some other characteristic.</w:t>
      </w:r>
    </w:p>
    <w:p w14:paraId="3D1272F8" w14:textId="426E20B9"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Pr>
          <w:rFonts w:eastAsia="Times New Roman"/>
          <w:color w:val="000000" w:themeColor="text1"/>
          <w:spacing w:val="3"/>
          <w:kern w:val="0"/>
          <w:sz w:val="24"/>
          <w:szCs w:val="24"/>
          <w:lang w:eastAsia="en-GB"/>
          <w14:ligatures w14:val="none"/>
        </w:rPr>
        <w:t xml:space="preserve">Shetland </w:t>
      </w:r>
      <w:r w:rsidRPr="000134B3">
        <w:rPr>
          <w:rFonts w:eastAsia="Times New Roman"/>
          <w:color w:val="000000" w:themeColor="text1"/>
          <w:spacing w:val="3"/>
          <w:kern w:val="0"/>
          <w:sz w:val="24"/>
          <w:szCs w:val="24"/>
          <w:lang w:eastAsia="en-GB"/>
          <w14:ligatures w14:val="none"/>
        </w:rPr>
        <w:t xml:space="preserve">Fencing Club is committed to ensuring that its members, </w:t>
      </w:r>
      <w:r w:rsidRPr="000134B3">
        <w:rPr>
          <w:rFonts w:eastAsia="Times New Roman"/>
          <w:color w:val="000000" w:themeColor="text1"/>
          <w:spacing w:val="3"/>
          <w:kern w:val="0"/>
          <w:sz w:val="24"/>
          <w:szCs w:val="24"/>
          <w:lang w:eastAsia="en-GB"/>
          <w14:ligatures w14:val="none"/>
        </w:rPr>
        <w:t>participants,</w:t>
      </w:r>
      <w:r w:rsidRPr="000134B3">
        <w:rPr>
          <w:rFonts w:eastAsia="Times New Roman"/>
          <w:color w:val="000000" w:themeColor="text1"/>
          <w:spacing w:val="3"/>
          <w:kern w:val="0"/>
          <w:sz w:val="24"/>
          <w:szCs w:val="24"/>
          <w:lang w:eastAsia="en-GB"/>
          <w14:ligatures w14:val="none"/>
        </w:rPr>
        <w:t xml:space="preserve"> and volunteers </w:t>
      </w:r>
      <w:r w:rsidRPr="000134B3">
        <w:rPr>
          <w:rFonts w:eastAsia="Times New Roman"/>
          <w:color w:val="000000" w:themeColor="text1"/>
          <w:spacing w:val="3"/>
          <w:kern w:val="0"/>
          <w:sz w:val="24"/>
          <w:szCs w:val="24"/>
          <w:lang w:eastAsia="en-GB"/>
          <w14:ligatures w14:val="none"/>
        </w:rPr>
        <w:t>can</w:t>
      </w:r>
      <w:r w:rsidRPr="000134B3">
        <w:rPr>
          <w:rFonts w:eastAsia="Times New Roman"/>
          <w:color w:val="000000" w:themeColor="text1"/>
          <w:spacing w:val="3"/>
          <w:kern w:val="0"/>
          <w:sz w:val="24"/>
          <w:szCs w:val="24"/>
          <w:lang w:eastAsia="en-GB"/>
          <w14:ligatures w14:val="none"/>
        </w:rPr>
        <w:t xml:space="preserve"> conduct their activities free from harassment or intimidation.</w:t>
      </w:r>
    </w:p>
    <w:p w14:paraId="07D17654" w14:textId="1BEF1EE0"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b/>
          <w:bCs/>
          <w:i/>
          <w:iCs/>
          <w:color w:val="000000" w:themeColor="text1"/>
          <w:spacing w:val="3"/>
          <w:kern w:val="0"/>
          <w:sz w:val="24"/>
          <w:szCs w:val="24"/>
          <w:lang w:eastAsia="en-GB"/>
          <w14:ligatures w14:val="none"/>
        </w:rPr>
        <w:t>Victimisation</w:t>
      </w:r>
      <w:r w:rsidRPr="000134B3">
        <w:rPr>
          <w:rFonts w:eastAsia="Times New Roman"/>
          <w:color w:val="000000" w:themeColor="text1"/>
          <w:spacing w:val="3"/>
          <w:kern w:val="0"/>
          <w:sz w:val="24"/>
          <w:szCs w:val="24"/>
          <w:lang w:eastAsia="en-GB"/>
          <w14:ligatures w14:val="none"/>
        </w:rPr>
        <w:t xml:space="preserve"> is defined as when someone is treated less favourably than others because he or she has </w:t>
      </w:r>
      <w:r w:rsidRPr="000134B3">
        <w:rPr>
          <w:rFonts w:eastAsia="Times New Roman"/>
          <w:color w:val="000000" w:themeColor="text1"/>
          <w:spacing w:val="3"/>
          <w:kern w:val="0"/>
          <w:sz w:val="24"/>
          <w:szCs w:val="24"/>
          <w:lang w:eastAsia="en-GB"/>
          <w14:ligatures w14:val="none"/>
        </w:rPr>
        <w:t>acted</w:t>
      </w:r>
      <w:r w:rsidRPr="000134B3">
        <w:rPr>
          <w:rFonts w:eastAsia="Times New Roman"/>
          <w:color w:val="000000" w:themeColor="text1"/>
          <w:spacing w:val="3"/>
          <w:kern w:val="0"/>
          <w:sz w:val="24"/>
          <w:szCs w:val="24"/>
          <w:lang w:eastAsia="en-GB"/>
          <w14:ligatures w14:val="none"/>
        </w:rPr>
        <w:t xml:space="preserve"> against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under one of the relevant Acts/regulations (as previously outlined) or provided information about discrimination, </w:t>
      </w:r>
      <w:proofErr w:type="gramStart"/>
      <w:r w:rsidRPr="000134B3">
        <w:rPr>
          <w:rFonts w:eastAsia="Times New Roman"/>
          <w:color w:val="000000" w:themeColor="text1"/>
          <w:spacing w:val="3"/>
          <w:kern w:val="0"/>
          <w:sz w:val="24"/>
          <w:szCs w:val="24"/>
          <w:lang w:eastAsia="en-GB"/>
          <w14:ligatures w14:val="none"/>
        </w:rPr>
        <w:t>harassment</w:t>
      </w:r>
      <w:proofErr w:type="gramEnd"/>
      <w:r w:rsidRPr="000134B3">
        <w:rPr>
          <w:rFonts w:eastAsia="Times New Roman"/>
          <w:color w:val="000000" w:themeColor="text1"/>
          <w:spacing w:val="3"/>
          <w:kern w:val="0"/>
          <w:sz w:val="24"/>
          <w:szCs w:val="24"/>
          <w:lang w:eastAsia="en-GB"/>
          <w14:ligatures w14:val="none"/>
        </w:rPr>
        <w:t xml:space="preserve"> or inappropriate behaviour.</w:t>
      </w:r>
    </w:p>
    <w:p w14:paraId="09B52D04" w14:textId="02711B66"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Pr>
          <w:rFonts w:eastAsia="Times New Roman"/>
          <w:color w:val="000000" w:themeColor="text1"/>
          <w:spacing w:val="3"/>
          <w:kern w:val="0"/>
          <w:sz w:val="24"/>
          <w:szCs w:val="24"/>
          <w:lang w:eastAsia="en-GB"/>
          <w14:ligatures w14:val="none"/>
        </w:rPr>
        <w:lastRenderedPageBreak/>
        <w:t>Shetland</w:t>
      </w:r>
      <w:r w:rsidRPr="000134B3">
        <w:rPr>
          <w:rFonts w:eastAsia="Times New Roman"/>
          <w:color w:val="000000" w:themeColor="text1"/>
          <w:spacing w:val="3"/>
          <w:kern w:val="0"/>
          <w:sz w:val="24"/>
          <w:szCs w:val="24"/>
          <w:lang w:eastAsia="en-GB"/>
          <w14:ligatures w14:val="none"/>
        </w:rPr>
        <w:t xml:space="preserve"> Fencing Club regards discrimination, </w:t>
      </w:r>
      <w:r w:rsidRPr="000134B3">
        <w:rPr>
          <w:rFonts w:eastAsia="Times New Roman"/>
          <w:color w:val="000000" w:themeColor="text1"/>
          <w:spacing w:val="3"/>
          <w:kern w:val="0"/>
          <w:sz w:val="24"/>
          <w:szCs w:val="24"/>
          <w:lang w:eastAsia="en-GB"/>
          <w14:ligatures w14:val="none"/>
        </w:rPr>
        <w:t>harassment,</w:t>
      </w:r>
      <w:r w:rsidRPr="000134B3">
        <w:rPr>
          <w:rFonts w:eastAsia="Times New Roman"/>
          <w:color w:val="000000" w:themeColor="text1"/>
          <w:spacing w:val="3"/>
          <w:kern w:val="0"/>
          <w:sz w:val="24"/>
          <w:szCs w:val="24"/>
          <w:lang w:eastAsia="en-GB"/>
          <w14:ligatures w14:val="none"/>
        </w:rPr>
        <w:t xml:space="preserve"> or victimisation, as described above, as serious misconduct and any volunteer or member who discriminates against, </w:t>
      </w:r>
      <w:proofErr w:type="gramStart"/>
      <w:r w:rsidRPr="000134B3">
        <w:rPr>
          <w:rFonts w:eastAsia="Times New Roman"/>
          <w:color w:val="000000" w:themeColor="text1"/>
          <w:spacing w:val="3"/>
          <w:kern w:val="0"/>
          <w:sz w:val="24"/>
          <w:szCs w:val="24"/>
          <w:lang w:eastAsia="en-GB"/>
          <w14:ligatures w14:val="none"/>
        </w:rPr>
        <w:t>harasses</w:t>
      </w:r>
      <w:proofErr w:type="gramEnd"/>
      <w:r w:rsidRPr="000134B3">
        <w:rPr>
          <w:rFonts w:eastAsia="Times New Roman"/>
          <w:color w:val="000000" w:themeColor="text1"/>
          <w:spacing w:val="3"/>
          <w:kern w:val="0"/>
          <w:sz w:val="24"/>
          <w:szCs w:val="24"/>
          <w:lang w:eastAsia="en-GB"/>
          <w14:ligatures w14:val="none"/>
        </w:rPr>
        <w:t xml:space="preserve"> or victimises any other person will be liable to appropriate disciplinary action.</w:t>
      </w:r>
    </w:p>
    <w:p w14:paraId="068CA449" w14:textId="114A36EE"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 xml:space="preserve">Responsibility, Implementation </w:t>
      </w:r>
      <w:r w:rsidRPr="000134B3">
        <w:rPr>
          <w:rFonts w:eastAsia="Times New Roman"/>
          <w:b/>
          <w:bCs/>
          <w:color w:val="000000" w:themeColor="text1"/>
          <w:kern w:val="0"/>
          <w:sz w:val="24"/>
          <w:szCs w:val="24"/>
          <w:lang w:eastAsia="en-GB"/>
          <w14:ligatures w14:val="none"/>
        </w:rPr>
        <w:t>and</w:t>
      </w:r>
      <w:r w:rsidRPr="000134B3">
        <w:rPr>
          <w:rFonts w:eastAsia="Times New Roman"/>
          <w:b/>
          <w:bCs/>
          <w:color w:val="000000" w:themeColor="text1"/>
          <w:kern w:val="0"/>
          <w:sz w:val="24"/>
          <w:szCs w:val="24"/>
          <w:lang w:eastAsia="en-GB"/>
          <w14:ligatures w14:val="none"/>
        </w:rPr>
        <w:t xml:space="preserve"> Communication</w:t>
      </w:r>
    </w:p>
    <w:p w14:paraId="5C872FFA" w14:textId="7777777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The following responsibilities will apply:</w:t>
      </w:r>
    </w:p>
    <w:p w14:paraId="49487125" w14:textId="4834DA5E" w:rsidR="000134B3" w:rsidRPr="000134B3" w:rsidRDefault="000134B3" w:rsidP="000134B3">
      <w:pPr>
        <w:numPr>
          <w:ilvl w:val="0"/>
          <w:numId w:val="2"/>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The Management Committee is responsible for ensuring that this Policy is followed.</w:t>
      </w:r>
    </w:p>
    <w:p w14:paraId="7B2984C9" w14:textId="4DC02FA3" w:rsidR="000134B3" w:rsidRPr="000134B3" w:rsidRDefault="000134B3" w:rsidP="000134B3">
      <w:pPr>
        <w:numPr>
          <w:ilvl w:val="0"/>
          <w:numId w:val="2"/>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The Chairperson has the overall responsibility for the implementation of the </w:t>
      </w:r>
      <w:proofErr w:type="spellStart"/>
      <w:r>
        <w:rPr>
          <w:rFonts w:eastAsia="Times New Roman"/>
          <w:color w:val="000000" w:themeColor="text1"/>
          <w:kern w:val="0"/>
          <w:sz w:val="24"/>
          <w:szCs w:val="24"/>
          <w:lang w:eastAsia="en-GB"/>
          <w14:ligatures w14:val="none"/>
        </w:rPr>
        <w:t>the</w:t>
      </w:r>
      <w:proofErr w:type="spellEnd"/>
      <w:r>
        <w:rPr>
          <w:rFonts w:eastAsia="Times New Roman"/>
          <w:color w:val="000000" w:themeColor="text1"/>
          <w:kern w:val="0"/>
          <w:sz w:val="24"/>
          <w:szCs w:val="24"/>
          <w:lang w:eastAsia="en-GB"/>
          <w14:ligatures w14:val="none"/>
        </w:rPr>
        <w:t xml:space="preserve"> </w:t>
      </w:r>
      <w:r w:rsidRPr="000134B3">
        <w:rPr>
          <w:rFonts w:eastAsia="Times New Roman"/>
          <w:color w:val="000000" w:themeColor="text1"/>
          <w:kern w:val="0"/>
          <w:sz w:val="24"/>
          <w:szCs w:val="24"/>
          <w:lang w:eastAsia="en-GB"/>
          <w14:ligatures w14:val="none"/>
        </w:rPr>
        <w:t>Policy.</w:t>
      </w:r>
    </w:p>
    <w:p w14:paraId="02D805E3" w14:textId="0F1A9973" w:rsidR="000134B3" w:rsidRPr="000134B3" w:rsidRDefault="000134B3" w:rsidP="000134B3">
      <w:pPr>
        <w:numPr>
          <w:ilvl w:val="0"/>
          <w:numId w:val="2"/>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A specific member of staff, designated by the Chairperson, has the overall responsibility for achieving the </w:t>
      </w:r>
      <w:r>
        <w:rPr>
          <w:rFonts w:eastAsia="Times New Roman"/>
          <w:color w:val="000000" w:themeColor="text1"/>
          <w:kern w:val="0"/>
          <w:sz w:val="24"/>
          <w:szCs w:val="24"/>
          <w:lang w:eastAsia="en-GB"/>
          <w14:ligatures w14:val="none"/>
        </w:rPr>
        <w:t>Equality and Diversity</w:t>
      </w:r>
      <w:r w:rsidRPr="000134B3">
        <w:rPr>
          <w:rFonts w:eastAsia="Times New Roman"/>
          <w:color w:val="000000" w:themeColor="text1"/>
          <w:kern w:val="0"/>
          <w:sz w:val="24"/>
          <w:szCs w:val="24"/>
          <w:lang w:eastAsia="en-GB"/>
          <w14:ligatures w14:val="none"/>
        </w:rPr>
        <w:t xml:space="preserve"> action plan as this will form part of their work programme.</w:t>
      </w:r>
    </w:p>
    <w:p w14:paraId="34669A7A" w14:textId="55A63826" w:rsidR="000134B3" w:rsidRPr="000134B3" w:rsidRDefault="000134B3" w:rsidP="000134B3">
      <w:pPr>
        <w:numPr>
          <w:ilvl w:val="0"/>
          <w:numId w:val="2"/>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All coaches, fencers, </w:t>
      </w:r>
      <w:r w:rsidRPr="000134B3">
        <w:rPr>
          <w:rFonts w:eastAsia="Times New Roman"/>
          <w:color w:val="000000" w:themeColor="text1"/>
          <w:kern w:val="0"/>
          <w:sz w:val="24"/>
          <w:szCs w:val="24"/>
          <w:lang w:eastAsia="en-GB"/>
          <w14:ligatures w14:val="none"/>
        </w:rPr>
        <w:t>volunteers,</w:t>
      </w:r>
      <w:r w:rsidRPr="000134B3">
        <w:rPr>
          <w:rFonts w:eastAsia="Times New Roman"/>
          <w:color w:val="000000" w:themeColor="text1"/>
          <w:kern w:val="0"/>
          <w:sz w:val="24"/>
          <w:szCs w:val="24"/>
          <w:lang w:eastAsia="en-GB"/>
          <w14:ligatures w14:val="none"/>
        </w:rPr>
        <w:t xml:space="preserve"> and members have responsibilities to respect, act in accordance with and thereby support and promote the spirit and intentions of the policy and, where appropriate, individual work programmes will be amended to include equity related tasks.</w:t>
      </w:r>
    </w:p>
    <w:p w14:paraId="5F40F8F6" w14:textId="64C4E43E"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The Policy will be implemented immediately following Management Committee agreement and will result in the following:</w:t>
      </w:r>
    </w:p>
    <w:p w14:paraId="5A9BE083" w14:textId="0F6E61E7" w:rsidR="000134B3" w:rsidRPr="000134B3" w:rsidRDefault="000134B3" w:rsidP="000134B3">
      <w:pPr>
        <w:numPr>
          <w:ilvl w:val="0"/>
          <w:numId w:val="3"/>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A copy of this document will be available to all coaches, </w:t>
      </w:r>
      <w:r w:rsidRPr="000134B3">
        <w:rPr>
          <w:rFonts w:eastAsia="Times New Roman"/>
          <w:color w:val="000000" w:themeColor="text1"/>
          <w:kern w:val="0"/>
          <w:sz w:val="24"/>
          <w:szCs w:val="24"/>
          <w:lang w:eastAsia="en-GB"/>
          <w14:ligatures w14:val="none"/>
        </w:rPr>
        <w:t>members,</w:t>
      </w:r>
      <w:r w:rsidRPr="000134B3">
        <w:rPr>
          <w:rFonts w:eastAsia="Times New Roman"/>
          <w:color w:val="000000" w:themeColor="text1"/>
          <w:kern w:val="0"/>
          <w:sz w:val="24"/>
          <w:szCs w:val="24"/>
          <w:lang w:eastAsia="en-GB"/>
          <w14:ligatures w14:val="none"/>
        </w:rPr>
        <w:t xml:space="preserve"> and volunteers of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kern w:val="0"/>
          <w:sz w:val="24"/>
          <w:szCs w:val="24"/>
          <w:lang w:eastAsia="en-GB"/>
          <w14:ligatures w14:val="none"/>
        </w:rPr>
        <w:t xml:space="preserve"> Fencing Club.</w:t>
      </w:r>
    </w:p>
    <w:p w14:paraId="2900F80E" w14:textId="7EF503B1" w:rsidR="000134B3" w:rsidRPr="000134B3" w:rsidRDefault="000134B3" w:rsidP="000134B3">
      <w:pPr>
        <w:numPr>
          <w:ilvl w:val="0"/>
          <w:numId w:val="3"/>
        </w:numPr>
        <w:textAlignment w:val="top"/>
        <w:rPr>
          <w:rFonts w:eastAsia="Times New Roman"/>
          <w:color w:val="000000" w:themeColor="text1"/>
          <w:kern w:val="0"/>
          <w:sz w:val="24"/>
          <w:szCs w:val="24"/>
          <w:lang w:eastAsia="en-GB"/>
          <w14:ligatures w14:val="none"/>
        </w:rPr>
      </w:pP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kern w:val="0"/>
          <w:sz w:val="24"/>
          <w:szCs w:val="24"/>
          <w:lang w:eastAsia="en-GB"/>
          <w14:ligatures w14:val="none"/>
        </w:rPr>
        <w:t xml:space="preserve"> Fencing Club will take measures to ensure that its recruitment procedures are non-discriminatory.</w:t>
      </w:r>
    </w:p>
    <w:p w14:paraId="2538EB3B" w14:textId="371CBD7C" w:rsidR="000134B3" w:rsidRPr="000134B3" w:rsidRDefault="000134B3" w:rsidP="000134B3">
      <w:pPr>
        <w:numPr>
          <w:ilvl w:val="0"/>
          <w:numId w:val="3"/>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No applicant will be placed at a disadvantage by requirements or conditions which are not necessary to the performance of the </w:t>
      </w:r>
      <w:r w:rsidRPr="000134B3">
        <w:rPr>
          <w:rFonts w:eastAsia="Times New Roman"/>
          <w:color w:val="000000" w:themeColor="text1"/>
          <w:kern w:val="0"/>
          <w:sz w:val="24"/>
          <w:szCs w:val="24"/>
          <w:lang w:eastAsia="en-GB"/>
          <w14:ligatures w14:val="none"/>
        </w:rPr>
        <w:t>job,</w:t>
      </w:r>
      <w:r w:rsidRPr="000134B3">
        <w:rPr>
          <w:rFonts w:eastAsia="Times New Roman"/>
          <w:color w:val="000000" w:themeColor="text1"/>
          <w:kern w:val="0"/>
          <w:sz w:val="24"/>
          <w:szCs w:val="24"/>
          <w:lang w:eastAsia="en-GB"/>
          <w14:ligatures w14:val="none"/>
        </w:rPr>
        <w:t xml:space="preserve"> or which constitute unfair discrimination.</w:t>
      </w:r>
    </w:p>
    <w:p w14:paraId="13A50E7A" w14:textId="77777777" w:rsidR="000134B3" w:rsidRPr="000134B3" w:rsidRDefault="000134B3" w:rsidP="000134B3">
      <w:pPr>
        <w:numPr>
          <w:ilvl w:val="0"/>
          <w:numId w:val="3"/>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A planned approach will be adopted to eliminate barriers which discriminate.</w:t>
      </w:r>
    </w:p>
    <w:p w14:paraId="3E292235" w14:textId="20466E4B" w:rsidR="000134B3" w:rsidRPr="000134B3" w:rsidRDefault="000134B3" w:rsidP="000134B3">
      <w:pPr>
        <w:numPr>
          <w:ilvl w:val="0"/>
          <w:numId w:val="3"/>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Ensure that consultants and advisers used by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kern w:val="0"/>
          <w:sz w:val="24"/>
          <w:szCs w:val="24"/>
          <w:lang w:eastAsia="en-GB"/>
          <w14:ligatures w14:val="none"/>
        </w:rPr>
        <w:t xml:space="preserve"> Fencing Club can demonstrate their commitment to the principles and practice of equity and that they abide by this policy.</w:t>
      </w:r>
    </w:p>
    <w:p w14:paraId="4B121475" w14:textId="3556862D"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The </w:t>
      </w:r>
      <w:r>
        <w:rPr>
          <w:rFonts w:eastAsia="Times New Roman"/>
          <w:color w:val="000000" w:themeColor="text1"/>
          <w:kern w:val="0"/>
          <w:sz w:val="24"/>
          <w:szCs w:val="24"/>
          <w:lang w:eastAsia="en-GB"/>
          <w14:ligatures w14:val="none"/>
        </w:rPr>
        <w:t>Equality and Diversity</w:t>
      </w:r>
      <w:r w:rsidRPr="000134B3">
        <w:rPr>
          <w:rFonts w:eastAsia="Times New Roman"/>
          <w:color w:val="000000" w:themeColor="text1"/>
          <w:spacing w:val="3"/>
          <w:kern w:val="0"/>
          <w:sz w:val="24"/>
          <w:szCs w:val="24"/>
          <w:lang w:eastAsia="en-GB"/>
          <w14:ligatures w14:val="none"/>
        </w:rPr>
        <w:t xml:space="preserve"> Policy will be communicated in the following ways:</w:t>
      </w:r>
    </w:p>
    <w:p w14:paraId="0FA7B81B" w14:textId="1266763B" w:rsidR="000134B3" w:rsidRPr="000134B3" w:rsidRDefault="000134B3" w:rsidP="000134B3">
      <w:pPr>
        <w:numPr>
          <w:ilvl w:val="0"/>
          <w:numId w:val="4"/>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The </w:t>
      </w:r>
      <w:r>
        <w:rPr>
          <w:rFonts w:eastAsia="Times New Roman"/>
          <w:color w:val="000000" w:themeColor="text1"/>
          <w:kern w:val="0"/>
          <w:sz w:val="24"/>
          <w:szCs w:val="24"/>
          <w:lang w:eastAsia="en-GB"/>
          <w14:ligatures w14:val="none"/>
        </w:rPr>
        <w:t>Equality and Diversity</w:t>
      </w:r>
      <w:r w:rsidRPr="000134B3">
        <w:rPr>
          <w:rFonts w:eastAsia="Times New Roman"/>
          <w:color w:val="000000" w:themeColor="text1"/>
          <w:kern w:val="0"/>
          <w:sz w:val="24"/>
          <w:szCs w:val="24"/>
          <w:lang w:eastAsia="en-GB"/>
          <w14:ligatures w14:val="none"/>
        </w:rPr>
        <w:t xml:space="preserve"> Policy will be part of the policy and procedures handbook and reference will be made to it in the Code of Conduct.</w:t>
      </w:r>
    </w:p>
    <w:p w14:paraId="304E90FE" w14:textId="77777777" w:rsidR="000134B3" w:rsidRPr="000134B3" w:rsidRDefault="000134B3" w:rsidP="000134B3">
      <w:pPr>
        <w:numPr>
          <w:ilvl w:val="0"/>
          <w:numId w:val="4"/>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It will be covered in all staff and volunteer induction training.</w:t>
      </w:r>
    </w:p>
    <w:p w14:paraId="511D280E" w14:textId="37930DA1" w:rsidR="000134B3" w:rsidRPr="000134B3" w:rsidRDefault="000134B3" w:rsidP="000134B3">
      <w:pPr>
        <w:numPr>
          <w:ilvl w:val="0"/>
          <w:numId w:val="4"/>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All members will be made aware of the policy’s existence when they </w:t>
      </w:r>
      <w:proofErr w:type="gramStart"/>
      <w:r w:rsidRPr="000134B3">
        <w:rPr>
          <w:rFonts w:eastAsia="Times New Roman"/>
          <w:color w:val="000000" w:themeColor="text1"/>
          <w:kern w:val="0"/>
          <w:sz w:val="24"/>
          <w:szCs w:val="24"/>
          <w:lang w:eastAsia="en-GB"/>
          <w14:ligatures w14:val="none"/>
        </w:rPr>
        <w:t>join</w:t>
      </w:r>
      <w:proofErr w:type="gramEnd"/>
      <w:r w:rsidRPr="000134B3">
        <w:rPr>
          <w:rFonts w:eastAsia="Times New Roman"/>
          <w:color w:val="000000" w:themeColor="text1"/>
          <w:kern w:val="0"/>
          <w:sz w:val="24"/>
          <w:szCs w:val="24"/>
          <w:lang w:eastAsia="en-GB"/>
          <w14:ligatures w14:val="none"/>
        </w:rPr>
        <w:t xml:space="preserve"> and a summary of any revisions will be published in </w:t>
      </w:r>
      <w:r>
        <w:rPr>
          <w:rFonts w:eastAsia="Times New Roman"/>
          <w:color w:val="000000" w:themeColor="text1"/>
          <w:kern w:val="0"/>
          <w:sz w:val="24"/>
          <w:szCs w:val="24"/>
          <w:lang w:eastAsia="en-GB"/>
          <w14:ligatures w14:val="none"/>
        </w:rPr>
        <w:t>Shetland</w:t>
      </w:r>
      <w:r w:rsidRPr="000134B3">
        <w:rPr>
          <w:rFonts w:eastAsia="Times New Roman"/>
          <w:color w:val="000000" w:themeColor="text1"/>
          <w:kern w:val="0"/>
          <w:sz w:val="24"/>
          <w:szCs w:val="24"/>
          <w:lang w:eastAsia="en-GB"/>
          <w14:ligatures w14:val="none"/>
        </w:rPr>
        <w:t xml:space="preserve"> Fencing Club member communications.</w:t>
      </w:r>
    </w:p>
    <w:p w14:paraId="66967B5F" w14:textId="208E1001" w:rsidR="000134B3" w:rsidRPr="000134B3" w:rsidRDefault="000134B3" w:rsidP="000134B3">
      <w:pPr>
        <w:numPr>
          <w:ilvl w:val="0"/>
          <w:numId w:val="4"/>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It will be available on the </w:t>
      </w:r>
      <w:r>
        <w:rPr>
          <w:rFonts w:eastAsia="Times New Roman"/>
          <w:color w:val="000000" w:themeColor="text1"/>
          <w:kern w:val="0"/>
          <w:sz w:val="24"/>
          <w:szCs w:val="24"/>
          <w:lang w:eastAsia="en-GB"/>
          <w14:ligatures w14:val="none"/>
        </w:rPr>
        <w:t>Shetland</w:t>
      </w:r>
      <w:r w:rsidRPr="000134B3">
        <w:rPr>
          <w:rFonts w:eastAsia="Times New Roman"/>
          <w:color w:val="000000" w:themeColor="text1"/>
          <w:kern w:val="0"/>
          <w:sz w:val="24"/>
          <w:szCs w:val="24"/>
          <w:lang w:eastAsia="en-GB"/>
          <w14:ligatures w14:val="none"/>
        </w:rPr>
        <w:t xml:space="preserve"> Fencing Club Website.</w:t>
      </w:r>
    </w:p>
    <w:p w14:paraId="3607E6FF" w14:textId="0795EE78" w:rsidR="000134B3" w:rsidRPr="000134B3" w:rsidRDefault="000134B3" w:rsidP="000134B3">
      <w:pPr>
        <w:numPr>
          <w:ilvl w:val="0"/>
          <w:numId w:val="4"/>
        </w:numPr>
        <w:textAlignment w:val="top"/>
        <w:rPr>
          <w:rFonts w:eastAsia="Times New Roman"/>
          <w:color w:val="000000" w:themeColor="text1"/>
          <w:kern w:val="0"/>
          <w:sz w:val="24"/>
          <w:szCs w:val="24"/>
          <w:lang w:eastAsia="en-GB"/>
          <w14:ligatures w14:val="none"/>
        </w:rPr>
      </w:pPr>
      <w:r w:rsidRPr="000134B3">
        <w:rPr>
          <w:rFonts w:eastAsia="Times New Roman"/>
          <w:color w:val="000000" w:themeColor="text1"/>
          <w:kern w:val="0"/>
          <w:sz w:val="24"/>
          <w:szCs w:val="24"/>
          <w:lang w:eastAsia="en-GB"/>
          <w14:ligatures w14:val="none"/>
        </w:rPr>
        <w:t xml:space="preserve">At time of review, a mechanism will be put in place to allow all staff, </w:t>
      </w:r>
      <w:r w:rsidRPr="000134B3">
        <w:rPr>
          <w:rFonts w:eastAsia="Times New Roman"/>
          <w:color w:val="000000" w:themeColor="text1"/>
          <w:kern w:val="0"/>
          <w:sz w:val="24"/>
          <w:szCs w:val="24"/>
          <w:lang w:eastAsia="en-GB"/>
          <w14:ligatures w14:val="none"/>
        </w:rPr>
        <w:t>members,</w:t>
      </w:r>
      <w:r w:rsidRPr="000134B3">
        <w:rPr>
          <w:rFonts w:eastAsia="Times New Roman"/>
          <w:color w:val="000000" w:themeColor="text1"/>
          <w:kern w:val="0"/>
          <w:sz w:val="24"/>
          <w:szCs w:val="24"/>
          <w:lang w:eastAsia="en-GB"/>
          <w14:ligatures w14:val="none"/>
        </w:rPr>
        <w:t xml:space="preserve"> and volunteers to be part of the process. </w:t>
      </w:r>
    </w:p>
    <w:p w14:paraId="6835854C"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Monitoring and Evaluation</w:t>
      </w:r>
    </w:p>
    <w:p w14:paraId="6847AB72" w14:textId="7777777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lastRenderedPageBreak/>
        <w:t>Once approved, the policy will apply for three years before a formal review takes place, unless any proposal to the Committee legislation change, requires an interim review and/or amendment.</w:t>
      </w:r>
    </w:p>
    <w:p w14:paraId="20891167" w14:textId="77777777" w:rsidR="000134B3" w:rsidRPr="000134B3" w:rsidRDefault="000134B3" w:rsidP="000134B3">
      <w:pPr>
        <w:spacing w:after="300"/>
        <w:outlineLvl w:val="3"/>
        <w:rPr>
          <w:rFonts w:eastAsia="Times New Roman"/>
          <w:b/>
          <w:bCs/>
          <w:color w:val="000000" w:themeColor="text1"/>
          <w:kern w:val="0"/>
          <w:sz w:val="24"/>
          <w:szCs w:val="24"/>
          <w:lang w:eastAsia="en-GB"/>
          <w14:ligatures w14:val="none"/>
        </w:rPr>
      </w:pPr>
      <w:r w:rsidRPr="000134B3">
        <w:rPr>
          <w:rFonts w:eastAsia="Times New Roman"/>
          <w:b/>
          <w:bCs/>
          <w:color w:val="000000" w:themeColor="text1"/>
          <w:kern w:val="0"/>
          <w:sz w:val="24"/>
          <w:szCs w:val="24"/>
          <w:lang w:eastAsia="en-GB"/>
          <w14:ligatures w14:val="none"/>
        </w:rPr>
        <w:t>Disciplinary and Grievance Procedures</w:t>
      </w:r>
    </w:p>
    <w:p w14:paraId="456D5FDA" w14:textId="2A2EF187" w:rsidR="000134B3" w:rsidRPr="000134B3" w:rsidRDefault="000134B3" w:rsidP="000134B3">
      <w:pPr>
        <w:spacing w:after="300"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t xml:space="preserve">The principles of equity outlined in this policy sit within the wider ethical framework as delineated in the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Code of Conduct. In accordance with the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Code of Conduct any fencer, coach, </w:t>
      </w:r>
      <w:proofErr w:type="gramStart"/>
      <w:r w:rsidRPr="000134B3">
        <w:rPr>
          <w:rFonts w:eastAsia="Times New Roman"/>
          <w:color w:val="000000" w:themeColor="text1"/>
          <w:spacing w:val="3"/>
          <w:kern w:val="0"/>
          <w:sz w:val="24"/>
          <w:szCs w:val="24"/>
          <w:lang w:eastAsia="en-GB"/>
          <w14:ligatures w14:val="none"/>
        </w:rPr>
        <w:t>volunteer</w:t>
      </w:r>
      <w:proofErr w:type="gramEnd"/>
      <w:r w:rsidRPr="000134B3">
        <w:rPr>
          <w:rFonts w:eastAsia="Times New Roman"/>
          <w:color w:val="000000" w:themeColor="text1"/>
          <w:spacing w:val="3"/>
          <w:kern w:val="0"/>
          <w:sz w:val="24"/>
          <w:szCs w:val="24"/>
          <w:lang w:eastAsia="en-GB"/>
          <w14:ligatures w14:val="none"/>
        </w:rPr>
        <w:t xml:space="preserve"> or member who believes he/she has suffered inequitable treatment within the scope of this policy may raise the matter through the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Complaints and Discipline Policy. Appeals of initial findings are provided for through the </w:t>
      </w:r>
      <w:r>
        <w:rPr>
          <w:rFonts w:eastAsia="Times New Roman"/>
          <w:color w:val="000000" w:themeColor="text1"/>
          <w:spacing w:val="3"/>
          <w:kern w:val="0"/>
          <w:sz w:val="24"/>
          <w:szCs w:val="24"/>
          <w:lang w:eastAsia="en-GB"/>
          <w14:ligatures w14:val="none"/>
        </w:rPr>
        <w:t>Shetland</w:t>
      </w:r>
      <w:r w:rsidRPr="000134B3">
        <w:rPr>
          <w:rFonts w:eastAsia="Times New Roman"/>
          <w:color w:val="000000" w:themeColor="text1"/>
          <w:spacing w:val="3"/>
          <w:kern w:val="0"/>
          <w:sz w:val="24"/>
          <w:szCs w:val="24"/>
          <w:lang w:eastAsia="en-GB"/>
          <w14:ligatures w14:val="none"/>
        </w:rPr>
        <w:t xml:space="preserve"> Fencing Club Appeals Policy.</w:t>
      </w:r>
    </w:p>
    <w:p w14:paraId="10031A52" w14:textId="4EE8C23C" w:rsidR="000134B3" w:rsidRPr="000134B3" w:rsidRDefault="000134B3" w:rsidP="000134B3">
      <w:pPr>
        <w:spacing w:line="375" w:lineRule="atLeast"/>
        <w:rPr>
          <w:rFonts w:eastAsia="Times New Roman"/>
          <w:color w:val="000000" w:themeColor="text1"/>
          <w:spacing w:val="3"/>
          <w:kern w:val="0"/>
          <w:sz w:val="24"/>
          <w:szCs w:val="24"/>
          <w:lang w:eastAsia="en-GB"/>
          <w14:ligatures w14:val="none"/>
        </w:rPr>
      </w:pPr>
      <w:r w:rsidRPr="000134B3">
        <w:rPr>
          <w:rFonts w:eastAsia="Times New Roman"/>
          <w:color w:val="000000" w:themeColor="text1"/>
          <w:spacing w:val="3"/>
          <w:kern w:val="0"/>
          <w:sz w:val="24"/>
          <w:szCs w:val="24"/>
          <w:lang w:eastAsia="en-GB"/>
          <w14:ligatures w14:val="none"/>
        </w:rPr>
        <w:br/>
      </w:r>
    </w:p>
    <w:p w14:paraId="06DCFEC4" w14:textId="77777777" w:rsidR="000134B3" w:rsidRPr="000134B3" w:rsidRDefault="000134B3">
      <w:pPr>
        <w:rPr>
          <w:color w:val="000000" w:themeColor="text1"/>
          <w:sz w:val="24"/>
          <w:szCs w:val="24"/>
        </w:rPr>
      </w:pPr>
    </w:p>
    <w:sectPr w:rsidR="000134B3" w:rsidRPr="000134B3" w:rsidSect="005519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2B9C"/>
    <w:multiLevelType w:val="multilevel"/>
    <w:tmpl w:val="8B8C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B7635"/>
    <w:multiLevelType w:val="multilevel"/>
    <w:tmpl w:val="5B2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86DE5"/>
    <w:multiLevelType w:val="multilevel"/>
    <w:tmpl w:val="5CD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217DD"/>
    <w:multiLevelType w:val="multilevel"/>
    <w:tmpl w:val="4CC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67291">
    <w:abstractNumId w:val="3"/>
  </w:num>
  <w:num w:numId="2" w16cid:durableId="1916166257">
    <w:abstractNumId w:val="1"/>
  </w:num>
  <w:num w:numId="3" w16cid:durableId="143394494">
    <w:abstractNumId w:val="0"/>
  </w:num>
  <w:num w:numId="4" w16cid:durableId="201545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B3"/>
    <w:rsid w:val="000134B3"/>
    <w:rsid w:val="001D5F07"/>
    <w:rsid w:val="005519D8"/>
    <w:rsid w:val="00736A8F"/>
    <w:rsid w:val="00B4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74C379"/>
  <w15:chartTrackingRefBased/>
  <w15:docId w15:val="{F2CB0668-A70F-F74D-BF4F-632D1AA9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134B3"/>
    <w:pPr>
      <w:spacing w:before="100" w:beforeAutospacing="1" w:after="100" w:afterAutospacing="1"/>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4B3"/>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0134B3"/>
    <w:rPr>
      <w:b/>
      <w:bCs/>
    </w:rPr>
  </w:style>
  <w:style w:type="paragraph" w:styleId="NormalWeb">
    <w:name w:val="Normal (Web)"/>
    <w:basedOn w:val="Normal"/>
    <w:uiPriority w:val="99"/>
    <w:semiHidden/>
    <w:unhideWhenUsed/>
    <w:rsid w:val="000134B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0134B3"/>
  </w:style>
  <w:style w:type="character" w:styleId="Emphasis">
    <w:name w:val="Emphasis"/>
    <w:basedOn w:val="DefaultParagraphFont"/>
    <w:uiPriority w:val="20"/>
    <w:qFormat/>
    <w:rsid w:val="000134B3"/>
    <w:rPr>
      <w:i/>
      <w:iCs/>
    </w:rPr>
  </w:style>
  <w:style w:type="character" w:styleId="Hyperlink">
    <w:name w:val="Hyperlink"/>
    <w:basedOn w:val="DefaultParagraphFont"/>
    <w:uiPriority w:val="99"/>
    <w:semiHidden/>
    <w:unhideWhenUsed/>
    <w:rsid w:val="00013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hibbert</dc:creator>
  <cp:keywords/>
  <dc:description/>
  <cp:lastModifiedBy>phil hibbert</cp:lastModifiedBy>
  <cp:revision>1</cp:revision>
  <dcterms:created xsi:type="dcterms:W3CDTF">2023-11-03T11:18:00Z</dcterms:created>
  <dcterms:modified xsi:type="dcterms:W3CDTF">2023-11-03T11:30:00Z</dcterms:modified>
</cp:coreProperties>
</file>